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8F" w:rsidRPr="00DE618F" w:rsidRDefault="00DE618F" w:rsidP="00DE618F">
      <w:pPr>
        <w:shd w:val="clear" w:color="auto" w:fill="FFFFFF"/>
        <w:spacing w:after="0" w:line="240" w:lineRule="auto"/>
        <w:outlineLvl w:val="1"/>
        <w:rPr>
          <w:rFonts w:ascii="Garamond" w:eastAsia="Times New Roman" w:hAnsi="Garamond"/>
          <w:b/>
          <w:bCs/>
          <w:color w:val="106002"/>
          <w:sz w:val="29"/>
          <w:szCs w:val="29"/>
          <w:lang w:eastAsia="cs-CZ"/>
        </w:rPr>
      </w:pPr>
      <w:r w:rsidRPr="00DE618F">
        <w:rPr>
          <w:rFonts w:ascii="Garamond" w:eastAsia="Times New Roman" w:hAnsi="Garamond"/>
          <w:b/>
          <w:bCs/>
          <w:color w:val="106002"/>
          <w:sz w:val="29"/>
          <w:szCs w:val="29"/>
          <w:lang w:eastAsia="cs-CZ"/>
        </w:rPr>
        <w:t>Dělení mnohočlenu celým číslem</w:t>
      </w:r>
    </w:p>
    <w:p w:rsidR="00DE618F" w:rsidRPr="00DE618F" w:rsidRDefault="00DE618F" w:rsidP="00DE618F">
      <w:pPr>
        <w:spacing w:after="0" w:line="240" w:lineRule="auto"/>
        <w:rPr>
          <w:rFonts w:eastAsia="Times New Roman"/>
          <w:lang w:eastAsia="cs-CZ"/>
        </w:rPr>
      </w:pPr>
      <w:r w:rsidRPr="00DE618F">
        <w:rPr>
          <w:rFonts w:eastAsia="Times New Roman"/>
          <w:lang w:eastAsia="cs-CZ"/>
        </w:rPr>
        <w:pict>
          <v:rect id="_x0000_i1025" style="width:222.75pt;height:1.5pt" o:hrpct="0" o:hrstd="t" o:hrnoshade="t" o:hr="t" fillcolor="black" stroked="f"/>
        </w:pict>
      </w:r>
    </w:p>
    <w:p w:rsidR="00DE618F" w:rsidRPr="00DE618F" w:rsidRDefault="00DE618F" w:rsidP="00DE618F">
      <w:pPr>
        <w:shd w:val="clear" w:color="auto" w:fill="FFFFFF"/>
        <w:spacing w:after="0" w:line="240" w:lineRule="auto"/>
        <w:ind w:firstLine="240"/>
        <w:jc w:val="both"/>
        <w:rPr>
          <w:rFonts w:ascii="Garamond" w:eastAsia="Times New Roman" w:hAnsi="Garamond"/>
          <w:color w:val="126104"/>
          <w:sz w:val="26"/>
          <w:szCs w:val="26"/>
          <w:lang w:eastAsia="cs-CZ"/>
        </w:rPr>
      </w:pPr>
      <w:r w:rsidRPr="00DE618F">
        <w:rPr>
          <w:rFonts w:ascii="Garamond" w:eastAsia="Times New Roman" w:hAnsi="Garamond"/>
          <w:color w:val="126104"/>
          <w:sz w:val="26"/>
          <w:szCs w:val="26"/>
          <w:lang w:eastAsia="cs-CZ"/>
        </w:rPr>
        <w:t>Při </w:t>
      </w:r>
      <w:r w:rsidRPr="00DE618F">
        <w:rPr>
          <w:rFonts w:ascii="Garamond" w:eastAsia="Times New Roman" w:hAnsi="Garamond"/>
          <w:b/>
          <w:bCs/>
          <w:color w:val="126104"/>
          <w:sz w:val="26"/>
          <w:szCs w:val="26"/>
          <w:lang w:eastAsia="cs-CZ"/>
        </w:rPr>
        <w:t>dělení mnohočlenu</w:t>
      </w:r>
      <w:r w:rsidRPr="00DE618F">
        <w:rPr>
          <w:rFonts w:ascii="Garamond" w:eastAsia="Times New Roman" w:hAnsi="Garamond"/>
          <w:color w:val="126104"/>
          <w:sz w:val="26"/>
          <w:szCs w:val="26"/>
          <w:lang w:eastAsia="cs-CZ"/>
        </w:rPr>
        <w:t> celým číslem dělíme postupně všechny členy dělence daným celým číslem.</w:t>
      </w:r>
    </w:p>
    <w:p w:rsidR="00DE618F" w:rsidRPr="00DE618F" w:rsidRDefault="00DE618F" w:rsidP="00DE618F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noProof/>
          <w:lang w:eastAsia="cs-CZ"/>
        </w:rPr>
        <w:drawing>
          <wp:inline distT="0" distB="0" distL="0" distR="0">
            <wp:extent cx="2819400" cy="933450"/>
            <wp:effectExtent l="0" t="0" r="0" b="0"/>
            <wp:docPr id="4" name="Obrázek 4" descr="dělení mnohočlen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ělení mnohočlenů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18F">
        <w:rPr>
          <w:rFonts w:ascii="Garamond" w:eastAsia="Times New Roman" w:hAnsi="Garamond"/>
          <w:color w:val="000000"/>
          <w:sz w:val="27"/>
          <w:szCs w:val="27"/>
          <w:lang w:eastAsia="cs-CZ"/>
        </w:rPr>
        <w:br/>
      </w:r>
      <w:r>
        <w:rPr>
          <w:rFonts w:eastAsia="Times New Roman"/>
          <w:noProof/>
          <w:lang w:eastAsia="cs-CZ"/>
        </w:rPr>
        <w:drawing>
          <wp:inline distT="0" distB="0" distL="0" distR="0">
            <wp:extent cx="2752725" cy="981075"/>
            <wp:effectExtent l="0" t="0" r="9525" b="9525"/>
            <wp:docPr id="3" name="Obrázek 3" descr="dělení mnohočlen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ělení mnohočlenů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18F" w:rsidRPr="00DE618F" w:rsidRDefault="00DE618F" w:rsidP="00DE618F">
      <w:pPr>
        <w:shd w:val="clear" w:color="auto" w:fill="FFFFFF"/>
        <w:spacing w:after="0" w:line="240" w:lineRule="auto"/>
        <w:outlineLvl w:val="1"/>
        <w:rPr>
          <w:rFonts w:ascii="Garamond" w:eastAsia="Times New Roman" w:hAnsi="Garamond"/>
          <w:b/>
          <w:bCs/>
          <w:color w:val="106002"/>
          <w:sz w:val="29"/>
          <w:szCs w:val="29"/>
          <w:lang w:eastAsia="cs-CZ"/>
        </w:rPr>
      </w:pPr>
      <w:r w:rsidRPr="00DE618F">
        <w:rPr>
          <w:rFonts w:ascii="Garamond" w:eastAsia="Times New Roman" w:hAnsi="Garamond"/>
          <w:b/>
          <w:bCs/>
          <w:color w:val="106002"/>
          <w:sz w:val="29"/>
          <w:szCs w:val="29"/>
          <w:lang w:eastAsia="cs-CZ"/>
        </w:rPr>
        <w:t>Dělení mnohočlenu jednočlenem</w:t>
      </w:r>
    </w:p>
    <w:p w:rsidR="00DE618F" w:rsidRPr="00DE618F" w:rsidRDefault="00DE618F" w:rsidP="00DE618F">
      <w:pPr>
        <w:spacing w:after="0" w:line="240" w:lineRule="auto"/>
        <w:rPr>
          <w:rFonts w:eastAsia="Times New Roman"/>
          <w:lang w:eastAsia="cs-CZ"/>
        </w:rPr>
      </w:pPr>
      <w:r w:rsidRPr="00DE618F">
        <w:rPr>
          <w:rFonts w:eastAsia="Times New Roman"/>
          <w:lang w:eastAsia="cs-CZ"/>
        </w:rPr>
        <w:pict>
          <v:rect id="_x0000_i1026" style="width:222.75pt;height:1.5pt" o:hrpct="0" o:hrstd="t" o:hrnoshade="t" o:hr="t" fillcolor="black" stroked="f"/>
        </w:pict>
      </w:r>
    </w:p>
    <w:p w:rsidR="00DE618F" w:rsidRPr="00DE618F" w:rsidRDefault="00DE618F" w:rsidP="00DE618F">
      <w:pPr>
        <w:shd w:val="clear" w:color="auto" w:fill="FFFFFF"/>
        <w:spacing w:after="0" w:line="240" w:lineRule="auto"/>
        <w:ind w:firstLine="240"/>
        <w:jc w:val="both"/>
        <w:rPr>
          <w:rFonts w:ascii="Garamond" w:eastAsia="Times New Roman" w:hAnsi="Garamond"/>
          <w:color w:val="126104"/>
          <w:sz w:val="26"/>
          <w:szCs w:val="26"/>
          <w:lang w:eastAsia="cs-CZ"/>
        </w:rPr>
      </w:pPr>
      <w:r w:rsidRPr="00DE618F">
        <w:rPr>
          <w:rFonts w:ascii="Garamond" w:eastAsia="Times New Roman" w:hAnsi="Garamond"/>
          <w:color w:val="126104"/>
          <w:sz w:val="26"/>
          <w:szCs w:val="26"/>
          <w:lang w:eastAsia="cs-CZ"/>
        </w:rPr>
        <w:t>Pokud </w:t>
      </w:r>
      <w:r w:rsidRPr="00DE618F">
        <w:rPr>
          <w:rFonts w:ascii="Garamond" w:eastAsia="Times New Roman" w:hAnsi="Garamond"/>
          <w:b/>
          <w:bCs/>
          <w:color w:val="126104"/>
          <w:sz w:val="26"/>
          <w:szCs w:val="26"/>
          <w:lang w:eastAsia="cs-CZ"/>
        </w:rPr>
        <w:t>dělíme mnohočlen</w:t>
      </w:r>
      <w:r w:rsidRPr="00DE618F">
        <w:rPr>
          <w:rFonts w:ascii="Garamond" w:eastAsia="Times New Roman" w:hAnsi="Garamond"/>
          <w:color w:val="126104"/>
          <w:sz w:val="26"/>
          <w:szCs w:val="26"/>
          <w:lang w:eastAsia="cs-CZ"/>
        </w:rPr>
        <w:t> jednočlenem postupujeme stejným způsobem jako při </w:t>
      </w:r>
      <w:proofErr w:type="spellStart"/>
      <w:r w:rsidRPr="00DE618F">
        <w:rPr>
          <w:rFonts w:ascii="Garamond" w:eastAsia="Times New Roman" w:hAnsi="Garamond"/>
          <w:b/>
          <w:bCs/>
          <w:color w:val="126104"/>
          <w:sz w:val="26"/>
          <w:szCs w:val="26"/>
          <w:lang w:eastAsia="cs-CZ"/>
        </w:rPr>
        <w:t>dělení</w:t>
      </w:r>
      <w:r w:rsidRPr="00DE618F">
        <w:rPr>
          <w:rFonts w:ascii="Garamond" w:eastAsia="Times New Roman" w:hAnsi="Garamond"/>
          <w:color w:val="126104"/>
          <w:sz w:val="26"/>
          <w:szCs w:val="26"/>
          <w:lang w:eastAsia="cs-CZ"/>
        </w:rPr>
        <w:t>celým</w:t>
      </w:r>
      <w:proofErr w:type="spellEnd"/>
      <w:r w:rsidRPr="00DE618F">
        <w:rPr>
          <w:rFonts w:ascii="Garamond" w:eastAsia="Times New Roman" w:hAnsi="Garamond"/>
          <w:color w:val="126104"/>
          <w:sz w:val="26"/>
          <w:szCs w:val="26"/>
          <w:lang w:eastAsia="cs-CZ"/>
        </w:rPr>
        <w:t xml:space="preserve"> číslem. Jednotlivé části dělence postupně dělíme stejným dělitelem. U tohoto druhu výpočtu nesmíme zapomenout na podmínku vyplývající z nemožnosti </w:t>
      </w:r>
      <w:r w:rsidRPr="00DE618F">
        <w:rPr>
          <w:rFonts w:ascii="Garamond" w:eastAsia="Times New Roman" w:hAnsi="Garamond"/>
          <w:b/>
          <w:bCs/>
          <w:color w:val="126104"/>
          <w:sz w:val="26"/>
          <w:szCs w:val="26"/>
          <w:lang w:eastAsia="cs-CZ"/>
        </w:rPr>
        <w:t>dělení</w:t>
      </w:r>
      <w:r w:rsidRPr="00DE618F">
        <w:rPr>
          <w:rFonts w:ascii="Garamond" w:eastAsia="Times New Roman" w:hAnsi="Garamond"/>
          <w:color w:val="126104"/>
          <w:sz w:val="26"/>
          <w:szCs w:val="26"/>
          <w:lang w:eastAsia="cs-CZ"/>
        </w:rPr>
        <w:t> nulou v oboru reálných čísel.</w:t>
      </w:r>
    </w:p>
    <w:p w:rsidR="004556D3" w:rsidRDefault="00DE618F" w:rsidP="00DE618F">
      <w:r>
        <w:rPr>
          <w:rFonts w:eastAsia="Times New Roman"/>
          <w:noProof/>
          <w:lang w:eastAsia="cs-CZ"/>
        </w:rPr>
        <w:drawing>
          <wp:inline distT="0" distB="0" distL="0" distR="0">
            <wp:extent cx="3657600" cy="990600"/>
            <wp:effectExtent l="0" t="0" r="0" b="0"/>
            <wp:docPr id="2" name="Obrázek 2" descr="dělení mnohočlen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ělení mnohočlenů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18F">
        <w:rPr>
          <w:rFonts w:ascii="Garamond" w:eastAsia="Times New Roman" w:hAnsi="Garamond"/>
          <w:color w:val="000000"/>
          <w:sz w:val="27"/>
          <w:szCs w:val="27"/>
          <w:lang w:eastAsia="cs-CZ"/>
        </w:rPr>
        <w:br/>
      </w:r>
      <w:r>
        <w:rPr>
          <w:rFonts w:eastAsia="Times New Roman"/>
          <w:noProof/>
          <w:lang w:eastAsia="cs-CZ"/>
        </w:rPr>
        <w:drawing>
          <wp:inline distT="0" distB="0" distL="0" distR="0">
            <wp:extent cx="3733800" cy="971550"/>
            <wp:effectExtent l="0" t="0" r="0" b="0"/>
            <wp:docPr id="1" name="Obrázek 1" descr="dělení mnohočlen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ělení mnohočlenů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5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18F"/>
    <w:rsid w:val="004556D3"/>
    <w:rsid w:val="00DE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E618F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E618F"/>
    <w:rPr>
      <w:rFonts w:eastAsia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E618F"/>
    <w:pPr>
      <w:spacing w:before="100" w:beforeAutospacing="1" w:after="100" w:afterAutospacing="1" w:line="240" w:lineRule="auto"/>
    </w:pPr>
    <w:rPr>
      <w:rFonts w:eastAsia="Times New Roman"/>
      <w:lang w:eastAsia="cs-CZ"/>
    </w:rPr>
  </w:style>
  <w:style w:type="character" w:customStyle="1" w:styleId="apple-converted-space">
    <w:name w:val="apple-converted-space"/>
    <w:basedOn w:val="Standardnpsmoodstavce"/>
    <w:rsid w:val="00DE618F"/>
  </w:style>
  <w:style w:type="character" w:styleId="Siln">
    <w:name w:val="Strong"/>
    <w:basedOn w:val="Standardnpsmoodstavce"/>
    <w:uiPriority w:val="22"/>
    <w:qFormat/>
    <w:rsid w:val="00DE618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6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E618F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E618F"/>
    <w:rPr>
      <w:rFonts w:eastAsia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E618F"/>
    <w:pPr>
      <w:spacing w:before="100" w:beforeAutospacing="1" w:after="100" w:afterAutospacing="1" w:line="240" w:lineRule="auto"/>
    </w:pPr>
    <w:rPr>
      <w:rFonts w:eastAsia="Times New Roman"/>
      <w:lang w:eastAsia="cs-CZ"/>
    </w:rPr>
  </w:style>
  <w:style w:type="character" w:customStyle="1" w:styleId="apple-converted-space">
    <w:name w:val="apple-converted-space"/>
    <w:basedOn w:val="Standardnpsmoodstavce"/>
    <w:rsid w:val="00DE618F"/>
  </w:style>
  <w:style w:type="character" w:styleId="Siln">
    <w:name w:val="Strong"/>
    <w:basedOn w:val="Standardnpsmoodstavce"/>
    <w:uiPriority w:val="22"/>
    <w:qFormat/>
    <w:rsid w:val="00DE618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6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7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1</cp:revision>
  <dcterms:created xsi:type="dcterms:W3CDTF">2014-03-13T18:47:00Z</dcterms:created>
  <dcterms:modified xsi:type="dcterms:W3CDTF">2014-03-13T18:48:00Z</dcterms:modified>
</cp:coreProperties>
</file>